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8"/>
        <w:tblW w:w="10098" w:type="dxa"/>
        <w:tblLook w:val="0000"/>
      </w:tblPr>
      <w:tblGrid>
        <w:gridCol w:w="456"/>
        <w:gridCol w:w="3118"/>
        <w:gridCol w:w="5465"/>
        <w:gridCol w:w="1059"/>
      </w:tblGrid>
      <w:tr w:rsidR="005D64EA" w:rsidRPr="002F75CD" w:rsidTr="005D64EA">
        <w:trPr>
          <w:trHeight w:val="852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4EA" w:rsidRPr="003939D6" w:rsidRDefault="005D64EA" w:rsidP="005D64E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OLE_LINK2"/>
            <w:r w:rsidRPr="00221070">
              <w:rPr>
                <w:rFonts w:ascii="仿宋" w:eastAsia="仿宋" w:hAnsi="仿宋"/>
                <w:sz w:val="24"/>
                <w:szCs w:val="24"/>
              </w:rPr>
              <w:br w:type="page"/>
            </w:r>
            <w:bookmarkStart w:id="1" w:name="RANGE_A1_F26"/>
            <w:bookmarkStart w:id="2" w:name="_GoBack"/>
            <w:r>
              <w:rPr>
                <w:rFonts w:ascii="方正小标宋简体" w:eastAsia="方正小标宋简体" w:hAnsi="仿宋" w:cs="方正小标宋简体" w:hint="eastAsia"/>
                <w:sz w:val="36"/>
                <w:szCs w:val="36"/>
              </w:rPr>
              <w:t>潍坊医学院</w:t>
            </w:r>
            <w:r w:rsidRPr="003939D6">
              <w:rPr>
                <w:rFonts w:ascii="方正小标宋简体" w:eastAsia="方正小标宋简体" w:hAnsi="仿宋" w:cs="方正小标宋简体" w:hint="eastAsia"/>
                <w:sz w:val="36"/>
                <w:szCs w:val="36"/>
              </w:rPr>
              <w:t>工程审计提报资料表</w:t>
            </w:r>
            <w:bookmarkEnd w:id="1"/>
            <w:bookmarkEnd w:id="2"/>
          </w:p>
        </w:tc>
      </w:tr>
      <w:tr w:rsidR="005D64EA" w:rsidRPr="002F75CD" w:rsidTr="005D64EA">
        <w:trPr>
          <w:trHeight w:val="42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4EA" w:rsidRPr="002F75CD" w:rsidRDefault="005D64EA" w:rsidP="003E51F1">
            <w:pPr>
              <w:widowControl/>
              <w:rPr>
                <w:rFonts w:ascii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工程名称：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D64EA" w:rsidRPr="002F75CD" w:rsidTr="005D64EA">
        <w:trPr>
          <w:trHeight w:val="5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页数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D64EA" w:rsidRPr="002F75CD" w:rsidTr="005D64EA">
        <w:trPr>
          <w:trHeight w:val="3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前期资料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4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立项文件（含请示）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领导批示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4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招（议）标书（或采购文件）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招标办盖章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4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投标书（含承诺书）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招标过程中的承诺书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4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预算明细表（或标底价明细）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含主材单价取定说明（如含在招标书中请说明）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3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中标书</w:t>
            </w: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</w:t>
            </w: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或价格确认书）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中标价组成明细，承诺书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49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合同（或协议书）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正式合同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4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4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后期资料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8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工程验收表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（验收前，主管单位必须先验收合格）对工程的内容，工程量，质量是否符合合同内容进行详细说明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64EA" w:rsidRPr="002F75CD" w:rsidTr="005D64EA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管理部门确认的结算明细表（预算内的）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对应预算明细表的序号，列明详细计算书（具体部位说明，图纸或设计变更），单价（有变更的附议价书）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64EA" w:rsidRPr="002F75CD" w:rsidTr="005D64EA">
        <w:trPr>
          <w:trHeight w:val="10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管理部门确认的结算明细表（预算外的）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说明</w:t>
            </w: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(</w:t>
            </w: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变更原因，工程量金额），审批（领导签字），工程量签证（附计算明细）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64EA" w:rsidRPr="002F75CD" w:rsidTr="005D64E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议价书（预算外的）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64EA" w:rsidRPr="002F75CD" w:rsidTr="005D64E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施工单位提报结算资料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结算明细表，经批准的施工组织设计，竣工图纸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64EA" w:rsidRPr="002F75CD" w:rsidTr="005D64E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照片（如有，电子版）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管理部门现场责任人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543531" w:rsidTr="005D64E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施工单位名称及现场责任人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4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招（议）标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DD38F0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管理部门</w:t>
            </w:r>
            <w:r w:rsidR="00DD38F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初步审核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64EA" w:rsidRPr="002F75CD" w:rsidTr="005D64EA">
        <w:trPr>
          <w:trHeight w:val="4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按以上顺序编排资料并编页码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共计页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EA" w:rsidRPr="003939D6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5D64EA" w:rsidRPr="002F75CD" w:rsidTr="005D64EA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2F75CD" w:rsidRDefault="005D64EA" w:rsidP="003E51F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EA" w:rsidRPr="00925EB8" w:rsidRDefault="005D64EA" w:rsidP="003E51F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以上资料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一定按有关要求签字加盖公章,</w:t>
            </w:r>
            <w:r w:rsidRPr="003939D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电子版的一起提供，特别是管理部门确认的结算明细表，照片等</w:t>
            </w:r>
          </w:p>
        </w:tc>
      </w:tr>
      <w:bookmarkEnd w:id="0"/>
    </w:tbl>
    <w:p w:rsidR="005D64EA" w:rsidRDefault="005D64EA" w:rsidP="005D64EA">
      <w:pPr>
        <w:jc w:val="left"/>
        <w:rPr>
          <w:rFonts w:ascii="仿宋" w:eastAsia="仿宋" w:hAnsi="仿宋"/>
          <w:sz w:val="24"/>
          <w:szCs w:val="24"/>
        </w:rPr>
      </w:pPr>
    </w:p>
    <w:p w:rsidR="00716837" w:rsidRDefault="00716837"/>
    <w:sectPr w:rsidR="00716837" w:rsidSect="005D64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131" w:rsidRDefault="00563131" w:rsidP="005D64EA">
      <w:r>
        <w:separator/>
      </w:r>
    </w:p>
  </w:endnote>
  <w:endnote w:type="continuationSeparator" w:id="0">
    <w:p w:rsidR="00563131" w:rsidRDefault="00563131" w:rsidP="005D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131" w:rsidRDefault="00563131" w:rsidP="005D64EA">
      <w:r>
        <w:separator/>
      </w:r>
    </w:p>
  </w:footnote>
  <w:footnote w:type="continuationSeparator" w:id="0">
    <w:p w:rsidR="00563131" w:rsidRDefault="00563131" w:rsidP="005D6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4EE"/>
    <w:rsid w:val="004D64EE"/>
    <w:rsid w:val="00563131"/>
    <w:rsid w:val="005D64EA"/>
    <w:rsid w:val="00634FD8"/>
    <w:rsid w:val="00716837"/>
    <w:rsid w:val="00C152A3"/>
    <w:rsid w:val="00DD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4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4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4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Sky123.Org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2016-06-29T07:27:00Z</dcterms:created>
  <dcterms:modified xsi:type="dcterms:W3CDTF">2017-05-23T08:11:00Z</dcterms:modified>
</cp:coreProperties>
</file>